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27D2B1EE" w14:textId="405B36D1" w:rsidR="00B15A4C" w:rsidRPr="000000A0" w:rsidRDefault="00B15A4C" w:rsidP="00D2761B"/>
    <w:p w14:paraId="27D2B1EF" w14:textId="77777777" w:rsidR="00B15A4C" w:rsidRPr="000000A0" w:rsidRDefault="00B15A4C" w:rsidP="00967756">
      <w:pPr>
        <w:sectPr w:rsidR="00B15A4C" w:rsidRPr="000000A0" w:rsidSect="00DA2EE4">
          <w:footerReference w:type="default" r:id="rId8"/>
          <w:type w:val="nextColumn"/>
          <w:pgSz w:w="12240" w:h="15840" w:code="1"/>
          <w:pgMar w:top="936" w:right="936" w:bottom="936" w:left="936" w:header="432" w:footer="432" w:gutter="0"/>
          <w:pgNumType w:fmt="numberInDash"/>
          <w:cols w:space="720"/>
          <w:docGrid w:linePitch="360"/>
        </w:sectPr>
      </w:pPr>
    </w:p>
    <w:p w14:paraId="27D2B1F3" w14:textId="404C67F8"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636F6A">
        <w:rPr>
          <w:sz w:val="22"/>
          <w:szCs w:val="22"/>
          <w:u w:val="single"/>
        </w:rPr>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79BDAFC6"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595C45">
        <w:rPr>
          <w:sz w:val="22"/>
          <w:szCs w:val="22"/>
          <w:u w:val="single"/>
        </w:rPr>
        <w:t>4190026</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595C45">
        <w:rPr>
          <w:sz w:val="22"/>
          <w:szCs w:val="22"/>
          <w:u w:val="single"/>
        </w:rPr>
        <w:t>Sunset Ridge</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 xml:space="preserve">Este </w:t>
      </w:r>
      <w:proofErr w:type="spellStart"/>
      <w:r w:rsidRPr="00967756">
        <w:t>informe</w:t>
      </w:r>
      <w:proofErr w:type="spellEnd"/>
      <w:r w:rsidRPr="00967756">
        <w:t xml:space="preserve"> </w:t>
      </w:r>
      <w:proofErr w:type="spellStart"/>
      <w:r w:rsidRPr="00967756">
        <w:t>contiene</w:t>
      </w:r>
      <w:proofErr w:type="spellEnd"/>
      <w:r w:rsidRPr="00967756">
        <w:t xml:space="preserve"> </w:t>
      </w:r>
      <w:proofErr w:type="spellStart"/>
      <w:r w:rsidRPr="00967756">
        <w:t>información</w:t>
      </w:r>
      <w:proofErr w:type="spellEnd"/>
      <w:r w:rsidRPr="00967756">
        <w:t xml:space="preserve"> </w:t>
      </w:r>
      <w:proofErr w:type="spellStart"/>
      <w:r w:rsidRPr="00967756">
        <w:t>importante</w:t>
      </w:r>
      <w:proofErr w:type="spellEnd"/>
      <w:r w:rsidRPr="00967756">
        <w:t xml:space="preserve"> </w:t>
      </w:r>
      <w:proofErr w:type="spellStart"/>
      <w:r w:rsidRPr="00967756">
        <w:t>acerca</w:t>
      </w:r>
      <w:proofErr w:type="spellEnd"/>
      <w:r w:rsidRPr="00967756">
        <w:t xml:space="preserve"> de </w:t>
      </w:r>
      <w:proofErr w:type="spellStart"/>
      <w:r w:rsidRPr="00967756">
        <w:t>su</w:t>
      </w:r>
      <w:proofErr w:type="spellEnd"/>
      <w:r w:rsidRPr="00967756">
        <w:t xml:space="preserve"> </w:t>
      </w:r>
      <w:proofErr w:type="spellStart"/>
      <w:r w:rsidRPr="00967756">
        <w:t>agua</w:t>
      </w:r>
      <w:proofErr w:type="spellEnd"/>
      <w:r w:rsidRPr="00967756">
        <w:t xml:space="preserve"> potable.  Haga </w:t>
      </w:r>
      <w:proofErr w:type="spellStart"/>
      <w:r w:rsidRPr="00967756">
        <w:t>que</w:t>
      </w:r>
      <w:proofErr w:type="spellEnd"/>
      <w:r w:rsidRPr="00967756">
        <w:t xml:space="preserve"> </w:t>
      </w:r>
      <w:proofErr w:type="spellStart"/>
      <w:r w:rsidRPr="00967756">
        <w:t>alguien</w:t>
      </w:r>
      <w:proofErr w:type="spellEnd"/>
      <w:r w:rsidRPr="00967756">
        <w:t xml:space="preserve"> lo </w:t>
      </w:r>
      <w:proofErr w:type="spellStart"/>
      <w:r w:rsidRPr="00967756">
        <w:t>traduzca</w:t>
      </w:r>
      <w:proofErr w:type="spellEnd"/>
      <w:r w:rsidRPr="00967756">
        <w:t xml:space="preserve"> para </w:t>
      </w:r>
      <w:proofErr w:type="spellStart"/>
      <w:r w:rsidRPr="00967756">
        <w:t>usted</w:t>
      </w:r>
      <w:proofErr w:type="spellEnd"/>
      <w:r w:rsidRPr="00967756">
        <w:t xml:space="preserve">, ó </w:t>
      </w:r>
      <w:proofErr w:type="spellStart"/>
      <w:r w:rsidRPr="00967756">
        <w:t>hable</w:t>
      </w:r>
      <w:proofErr w:type="spellEnd"/>
      <w:r w:rsidRPr="00967756">
        <w:t xml:space="preserve"> con </w:t>
      </w:r>
      <w:proofErr w:type="spellStart"/>
      <w:r w:rsidRPr="00967756">
        <w:t>alguien</w:t>
      </w:r>
      <w:proofErr w:type="spellEnd"/>
      <w:r w:rsidRPr="00967756">
        <w:t xml:space="preserve"> </w:t>
      </w:r>
      <w:proofErr w:type="spellStart"/>
      <w:r w:rsidRPr="00967756">
        <w:t>que</w:t>
      </w:r>
      <w:proofErr w:type="spellEnd"/>
      <w:r w:rsidRPr="00967756">
        <w:t xml:space="preserve"> lo </w:t>
      </w:r>
      <w:proofErr w:type="spellStart"/>
      <w:r w:rsidRPr="00967756">
        <w:t>entienda</w:t>
      </w:r>
      <w:proofErr w:type="spellEnd"/>
      <w:r w:rsidRPr="00967756">
        <w:t>.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06FED040"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595C45">
        <w:rPr>
          <w:u w:val="single"/>
        </w:rPr>
        <w:t>David Rosenberg</w:t>
      </w:r>
      <w:r w:rsidRPr="00967756">
        <w:rPr>
          <w:u w:val="single"/>
        </w:rPr>
        <w:fldChar w:fldCharType="end"/>
      </w:r>
      <w:bookmarkEnd w:id="3"/>
      <w:r w:rsidRPr="00967756">
        <w:rPr>
          <w:u w:val="single"/>
        </w:rPr>
        <w:tab/>
      </w:r>
      <w:r w:rsidR="00E204CE">
        <w:t xml:space="preserve"> </w:t>
      </w:r>
      <w:r w:rsidRPr="00967756">
        <w:t>at</w:t>
      </w:r>
    </w:p>
    <w:p w14:paraId="27D2B1F9" w14:textId="20FF32F8"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595C45">
        <w:rPr>
          <w:u w:val="single"/>
        </w:rPr>
        <w:t>570-784-6688</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1007E397"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595C45">
        <w:rPr>
          <w:u w:val="single"/>
        </w:rPr>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670C5AEC"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595C45">
              <w:rPr>
                <w:u w:val="single"/>
              </w:rPr>
              <w:t>Well 1-Ground-</w:t>
            </w:r>
            <w:r w:rsidR="001E285E">
              <w:rPr>
                <w:u w:val="single"/>
              </w:rPr>
              <w:t>Behind main building.</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65CC0307" w:rsidR="00B15A4C" w:rsidRDefault="00B15A4C" w:rsidP="000000A0"/>
    <w:p w14:paraId="7384EAF5" w14:textId="77777777" w:rsidR="00743238" w:rsidRPr="00967756" w:rsidRDefault="00743238"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1E6F193D"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1E285E">
        <w:rPr>
          <w:u w:val="single"/>
        </w:rPr>
        <w:t>2025</w:t>
      </w:r>
      <w:r w:rsidRPr="00967756">
        <w:rPr>
          <w:u w:val="single"/>
        </w:rPr>
        <w:fldChar w:fldCharType="end"/>
      </w:r>
      <w:bookmarkEnd w:id="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9"/>
          <w:footerReference w:type="first" r:id="rId10"/>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w:t>
      </w:r>
      <w:proofErr w:type="spellStart"/>
      <w:r w:rsidRPr="00967756">
        <w:rPr>
          <w:i/>
          <w:iCs/>
        </w:rPr>
        <w:t>MinRDL</w:t>
      </w:r>
      <w:proofErr w:type="spellEnd"/>
      <w:r w:rsidRPr="00967756">
        <w:rPr>
          <w:i/>
          <w:iCs/>
        </w:rPr>
        <w:t>)</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proofErr w:type="spellStart"/>
      <w:r w:rsidRPr="00967756">
        <w:rPr>
          <w:i/>
          <w:iCs/>
        </w:rPr>
        <w:t>pCi</w:t>
      </w:r>
      <w:proofErr w:type="spellEnd"/>
      <w:r w:rsidRPr="00967756">
        <w:rPr>
          <w:i/>
          <w:iCs/>
        </w:rPr>
        <w:t>/L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w:t>
      </w:r>
      <w:proofErr w:type="spellStart"/>
      <w:r w:rsidRPr="00967756">
        <w:t>μg</w:t>
      </w:r>
      <w:proofErr w:type="spellEnd"/>
      <w:r w:rsidRPr="00967756">
        <w:t>/L)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proofErr w:type="spellStart"/>
      <w:r w:rsidRPr="00967756">
        <w:rPr>
          <w:i/>
          <w:iCs/>
        </w:rPr>
        <w:t>ppq</w:t>
      </w:r>
      <w:proofErr w:type="spellEnd"/>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1"/>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2091"/>
        <w:gridCol w:w="919"/>
        <w:gridCol w:w="1061"/>
        <w:gridCol w:w="965"/>
        <w:gridCol w:w="1126"/>
        <w:gridCol w:w="652"/>
        <w:gridCol w:w="1106"/>
        <w:gridCol w:w="965"/>
        <w:gridCol w:w="1467"/>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2E830E3F"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1E285E">
              <w:t>Arsenic</w:t>
            </w:r>
            <w:r w:rsidRPr="00967756">
              <w:fldChar w:fldCharType="end"/>
            </w:r>
            <w:bookmarkEnd w:id="9"/>
          </w:p>
        </w:tc>
        <w:tc>
          <w:tcPr>
            <w:tcW w:w="470" w:type="pct"/>
            <w:vAlign w:val="center"/>
          </w:tcPr>
          <w:p w14:paraId="27D2B22A" w14:textId="325D8FE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285E">
              <w:t>10</w:t>
            </w:r>
            <w:r w:rsidRPr="00967756">
              <w:fldChar w:fldCharType="end"/>
            </w:r>
          </w:p>
        </w:tc>
        <w:tc>
          <w:tcPr>
            <w:tcW w:w="460" w:type="pct"/>
            <w:vAlign w:val="center"/>
          </w:tcPr>
          <w:p w14:paraId="27D2B22B" w14:textId="02916606"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285E">
              <w:t>0</w:t>
            </w:r>
            <w:r w:rsidRPr="00967756">
              <w:fldChar w:fldCharType="end"/>
            </w:r>
          </w:p>
        </w:tc>
        <w:tc>
          <w:tcPr>
            <w:tcW w:w="513" w:type="pct"/>
            <w:vAlign w:val="center"/>
          </w:tcPr>
          <w:p w14:paraId="27D2B22C" w14:textId="37BCB069"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285E">
              <w:t>0.7</w:t>
            </w:r>
            <w:r w:rsidRPr="00967756">
              <w:fldChar w:fldCharType="end"/>
            </w:r>
          </w:p>
        </w:tc>
        <w:tc>
          <w:tcPr>
            <w:tcW w:w="599" w:type="pct"/>
            <w:vAlign w:val="center"/>
          </w:tcPr>
          <w:p w14:paraId="27D2B22D" w14:textId="2BAA0EE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285E">
              <w:t>0.7-0.7</w:t>
            </w:r>
            <w:r w:rsidRPr="00967756">
              <w:fldChar w:fldCharType="end"/>
            </w:r>
          </w:p>
        </w:tc>
        <w:tc>
          <w:tcPr>
            <w:tcW w:w="366" w:type="pct"/>
            <w:vAlign w:val="center"/>
          </w:tcPr>
          <w:p w14:paraId="27D2B22E" w14:textId="2BCF1288"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285E">
              <w:t>ppb</w:t>
            </w:r>
            <w:r w:rsidRPr="00967756">
              <w:fldChar w:fldCharType="end"/>
            </w:r>
          </w:p>
        </w:tc>
        <w:tc>
          <w:tcPr>
            <w:tcW w:w="526" w:type="pct"/>
            <w:vAlign w:val="center"/>
          </w:tcPr>
          <w:p w14:paraId="27D2B22F" w14:textId="45012E2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E285E">
              <w:t>02/19/2025</w:t>
            </w:r>
            <w:r w:rsidRPr="00967756">
              <w:fldChar w:fldCharType="end"/>
            </w:r>
          </w:p>
        </w:tc>
        <w:tc>
          <w:tcPr>
            <w:tcW w:w="550" w:type="pct"/>
            <w:vAlign w:val="center"/>
          </w:tcPr>
          <w:p w14:paraId="27D2B230" w14:textId="46441C3D"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1E285E">
              <w:t>N</w:t>
            </w:r>
            <w:r w:rsidRPr="00967756">
              <w:fldChar w:fldCharType="end"/>
            </w:r>
          </w:p>
        </w:tc>
        <w:tc>
          <w:tcPr>
            <w:tcW w:w="786" w:type="pct"/>
            <w:vAlign w:val="center"/>
          </w:tcPr>
          <w:p w14:paraId="27D2B231" w14:textId="36156138"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E285E" w:rsidRPr="001E285E">
              <w:t>Erosion of natural deposits; runoff from orchards; wastes from glass and electronics production.</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182889C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E285E">
              <w:t>Barium</w:t>
            </w:r>
            <w:r w:rsidRPr="00967756">
              <w:fldChar w:fldCharType="end"/>
            </w:r>
          </w:p>
        </w:tc>
        <w:tc>
          <w:tcPr>
            <w:tcW w:w="470" w:type="pct"/>
            <w:vAlign w:val="center"/>
          </w:tcPr>
          <w:p w14:paraId="27D2B234" w14:textId="683BB7BE"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285E">
              <w:t>2</w:t>
            </w:r>
            <w:r w:rsidRPr="00967756">
              <w:fldChar w:fldCharType="end"/>
            </w:r>
          </w:p>
        </w:tc>
        <w:tc>
          <w:tcPr>
            <w:tcW w:w="460" w:type="pct"/>
            <w:vAlign w:val="center"/>
          </w:tcPr>
          <w:p w14:paraId="27D2B235" w14:textId="124EBDF8"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285E">
              <w:t>2</w:t>
            </w:r>
            <w:r w:rsidRPr="00967756">
              <w:fldChar w:fldCharType="end"/>
            </w:r>
          </w:p>
        </w:tc>
        <w:tc>
          <w:tcPr>
            <w:tcW w:w="513" w:type="pct"/>
            <w:vAlign w:val="center"/>
          </w:tcPr>
          <w:p w14:paraId="27D2B236" w14:textId="26DCFE3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285E">
              <w:t>0.009</w:t>
            </w:r>
            <w:r w:rsidRPr="00967756">
              <w:fldChar w:fldCharType="end"/>
            </w:r>
          </w:p>
        </w:tc>
        <w:tc>
          <w:tcPr>
            <w:tcW w:w="599" w:type="pct"/>
            <w:vAlign w:val="center"/>
          </w:tcPr>
          <w:p w14:paraId="27D2B237" w14:textId="29B20AE6"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285E">
              <w:t>0.009-0.009</w:t>
            </w:r>
            <w:r w:rsidRPr="00967756">
              <w:fldChar w:fldCharType="end"/>
            </w:r>
          </w:p>
        </w:tc>
        <w:tc>
          <w:tcPr>
            <w:tcW w:w="366" w:type="pct"/>
            <w:vAlign w:val="center"/>
          </w:tcPr>
          <w:p w14:paraId="27D2B238" w14:textId="056934B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285E">
              <w:t>ppm</w:t>
            </w:r>
            <w:r w:rsidRPr="00967756">
              <w:fldChar w:fldCharType="end"/>
            </w:r>
          </w:p>
        </w:tc>
        <w:tc>
          <w:tcPr>
            <w:tcW w:w="526" w:type="pct"/>
            <w:vAlign w:val="center"/>
          </w:tcPr>
          <w:p w14:paraId="27D2B239" w14:textId="29A019A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E285E">
              <w:t>02/19/2025</w:t>
            </w:r>
            <w:r w:rsidRPr="00967756">
              <w:fldChar w:fldCharType="end"/>
            </w:r>
          </w:p>
        </w:tc>
        <w:tc>
          <w:tcPr>
            <w:tcW w:w="550" w:type="pct"/>
            <w:vAlign w:val="center"/>
          </w:tcPr>
          <w:p w14:paraId="27D2B23A" w14:textId="170D6CD4"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1E285E">
              <w:t>N</w:t>
            </w:r>
            <w:r w:rsidRPr="00967756">
              <w:fldChar w:fldCharType="end"/>
            </w:r>
          </w:p>
        </w:tc>
        <w:tc>
          <w:tcPr>
            <w:tcW w:w="786" w:type="pct"/>
            <w:vAlign w:val="center"/>
          </w:tcPr>
          <w:p w14:paraId="27D2B23B" w14:textId="17D7E1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E285E" w:rsidRPr="001E285E">
              <w:t>Discharge of drilling wastes; discharge from metal refineries; erosion of natural deposits.</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065A7345"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E285E">
              <w:t>Cyanide</w:t>
            </w:r>
            <w:r w:rsidRPr="00967756">
              <w:fldChar w:fldCharType="end"/>
            </w:r>
          </w:p>
        </w:tc>
        <w:tc>
          <w:tcPr>
            <w:tcW w:w="470" w:type="pct"/>
            <w:vAlign w:val="center"/>
          </w:tcPr>
          <w:p w14:paraId="27D2B23E" w14:textId="6B8831E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285E">
              <w:t>0.2</w:t>
            </w:r>
            <w:r w:rsidRPr="00967756">
              <w:fldChar w:fldCharType="end"/>
            </w:r>
          </w:p>
        </w:tc>
        <w:tc>
          <w:tcPr>
            <w:tcW w:w="460" w:type="pct"/>
            <w:vAlign w:val="center"/>
          </w:tcPr>
          <w:p w14:paraId="27D2B23F" w14:textId="246D05F2"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285E">
              <w:t>0.2</w:t>
            </w:r>
            <w:r w:rsidRPr="00967756">
              <w:fldChar w:fldCharType="end"/>
            </w:r>
          </w:p>
        </w:tc>
        <w:tc>
          <w:tcPr>
            <w:tcW w:w="513" w:type="pct"/>
            <w:vAlign w:val="center"/>
          </w:tcPr>
          <w:p w14:paraId="27D2B240" w14:textId="78A17DDE"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285E">
              <w:t>0.005</w:t>
            </w:r>
            <w:r w:rsidRPr="00967756">
              <w:fldChar w:fldCharType="end"/>
            </w:r>
          </w:p>
        </w:tc>
        <w:tc>
          <w:tcPr>
            <w:tcW w:w="599" w:type="pct"/>
            <w:vAlign w:val="center"/>
          </w:tcPr>
          <w:p w14:paraId="27D2B241" w14:textId="4E6190C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285E">
              <w:t>0.005-0.005</w:t>
            </w:r>
            <w:r w:rsidRPr="00967756">
              <w:fldChar w:fldCharType="end"/>
            </w:r>
          </w:p>
        </w:tc>
        <w:tc>
          <w:tcPr>
            <w:tcW w:w="366" w:type="pct"/>
            <w:vAlign w:val="center"/>
          </w:tcPr>
          <w:p w14:paraId="27D2B242" w14:textId="5966284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285E">
              <w:t>ppm</w:t>
            </w:r>
            <w:r w:rsidRPr="00967756">
              <w:fldChar w:fldCharType="end"/>
            </w:r>
          </w:p>
        </w:tc>
        <w:tc>
          <w:tcPr>
            <w:tcW w:w="526" w:type="pct"/>
            <w:vAlign w:val="center"/>
          </w:tcPr>
          <w:p w14:paraId="27D2B243" w14:textId="3ADDB28B"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E285E">
              <w:t>02/19/2025</w:t>
            </w:r>
            <w:r w:rsidRPr="00967756">
              <w:fldChar w:fldCharType="end"/>
            </w:r>
          </w:p>
        </w:tc>
        <w:tc>
          <w:tcPr>
            <w:tcW w:w="550" w:type="pct"/>
            <w:vAlign w:val="center"/>
          </w:tcPr>
          <w:p w14:paraId="27D2B244" w14:textId="29B000E3"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1E285E">
              <w:t>N</w:t>
            </w:r>
            <w:r w:rsidRPr="00967756">
              <w:fldChar w:fldCharType="end"/>
            </w:r>
          </w:p>
        </w:tc>
        <w:tc>
          <w:tcPr>
            <w:tcW w:w="786" w:type="pct"/>
            <w:vAlign w:val="center"/>
          </w:tcPr>
          <w:p w14:paraId="27D2B245" w14:textId="09EA4D4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E285E" w:rsidRPr="001E285E">
              <w:t>Discharge from steel and plastic factories.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011EA979"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E285E">
              <w:t>Nitrate</w:t>
            </w:r>
            <w:r w:rsidRPr="00967756">
              <w:fldChar w:fldCharType="end"/>
            </w:r>
          </w:p>
        </w:tc>
        <w:tc>
          <w:tcPr>
            <w:tcW w:w="470" w:type="pct"/>
            <w:vAlign w:val="center"/>
          </w:tcPr>
          <w:p w14:paraId="27D2B248" w14:textId="7A0598B0"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285E">
              <w:t>10</w:t>
            </w:r>
            <w:r w:rsidRPr="00967756">
              <w:fldChar w:fldCharType="end"/>
            </w:r>
          </w:p>
        </w:tc>
        <w:tc>
          <w:tcPr>
            <w:tcW w:w="460" w:type="pct"/>
            <w:vAlign w:val="center"/>
          </w:tcPr>
          <w:p w14:paraId="27D2B249" w14:textId="11BE126F"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285E">
              <w:t>10</w:t>
            </w:r>
            <w:r w:rsidRPr="00967756">
              <w:fldChar w:fldCharType="end"/>
            </w:r>
          </w:p>
        </w:tc>
        <w:tc>
          <w:tcPr>
            <w:tcW w:w="513" w:type="pct"/>
            <w:vAlign w:val="center"/>
          </w:tcPr>
          <w:p w14:paraId="27D2B24A" w14:textId="03D4F17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285E">
              <w:t>4.5825</w:t>
            </w:r>
            <w:r w:rsidRPr="00967756">
              <w:fldChar w:fldCharType="end"/>
            </w:r>
          </w:p>
        </w:tc>
        <w:tc>
          <w:tcPr>
            <w:tcW w:w="599" w:type="pct"/>
            <w:vAlign w:val="center"/>
          </w:tcPr>
          <w:p w14:paraId="27D2B24B" w14:textId="1806F8A6"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285E">
              <w:t>4.34-4.73</w:t>
            </w:r>
            <w:r w:rsidRPr="00967756">
              <w:fldChar w:fldCharType="end"/>
            </w:r>
          </w:p>
        </w:tc>
        <w:tc>
          <w:tcPr>
            <w:tcW w:w="366" w:type="pct"/>
            <w:vAlign w:val="center"/>
          </w:tcPr>
          <w:p w14:paraId="27D2B24C" w14:textId="54634591"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285E">
              <w:t>ppm</w:t>
            </w:r>
            <w:r w:rsidRPr="00967756">
              <w:fldChar w:fldCharType="end"/>
            </w:r>
          </w:p>
        </w:tc>
        <w:tc>
          <w:tcPr>
            <w:tcW w:w="526" w:type="pct"/>
            <w:vAlign w:val="center"/>
          </w:tcPr>
          <w:p w14:paraId="27D2B24D" w14:textId="27B695F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E285E">
              <w:t>10/08/2025</w:t>
            </w:r>
            <w:r w:rsidRPr="00967756">
              <w:fldChar w:fldCharType="end"/>
            </w:r>
          </w:p>
        </w:tc>
        <w:tc>
          <w:tcPr>
            <w:tcW w:w="550" w:type="pct"/>
            <w:vAlign w:val="center"/>
          </w:tcPr>
          <w:p w14:paraId="27D2B24E" w14:textId="6BF6006C"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1E285E">
              <w:t>N</w:t>
            </w:r>
            <w:r w:rsidRPr="00967756">
              <w:fldChar w:fldCharType="end"/>
            </w:r>
          </w:p>
        </w:tc>
        <w:tc>
          <w:tcPr>
            <w:tcW w:w="786" w:type="pct"/>
            <w:vAlign w:val="center"/>
          </w:tcPr>
          <w:p w14:paraId="27D2B24F" w14:textId="5CF067E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E285E" w:rsidRPr="001E285E">
              <w:t>Runoff from fertilizer use; leaching from septic tanks and sewage; erosion of natural deposits.</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60B4877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E285E" w:rsidRPr="001E285E">
              <w:t>Perfluorooctanesulfonic Acid (PFOS)</w:t>
            </w:r>
            <w:r w:rsidR="001E285E">
              <w:t> </w:t>
            </w:r>
            <w:r w:rsidRPr="00967756">
              <w:fldChar w:fldCharType="end"/>
            </w:r>
          </w:p>
        </w:tc>
        <w:tc>
          <w:tcPr>
            <w:tcW w:w="470" w:type="pct"/>
            <w:vAlign w:val="center"/>
          </w:tcPr>
          <w:p w14:paraId="27D2B252" w14:textId="59DEB61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285E">
              <w:t>18</w:t>
            </w:r>
            <w:r w:rsidRPr="00967756">
              <w:fldChar w:fldCharType="end"/>
            </w:r>
          </w:p>
        </w:tc>
        <w:tc>
          <w:tcPr>
            <w:tcW w:w="460" w:type="pct"/>
            <w:vAlign w:val="center"/>
          </w:tcPr>
          <w:p w14:paraId="27D2B253" w14:textId="07A86FD4"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285E">
              <w:t>14</w:t>
            </w:r>
            <w:r w:rsidRPr="00967756">
              <w:fldChar w:fldCharType="end"/>
            </w:r>
          </w:p>
        </w:tc>
        <w:tc>
          <w:tcPr>
            <w:tcW w:w="513" w:type="pct"/>
            <w:vAlign w:val="center"/>
          </w:tcPr>
          <w:p w14:paraId="27D2B254" w14:textId="2899A6E6"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285E">
              <w:t>0.70875</w:t>
            </w:r>
            <w:r w:rsidRPr="00967756">
              <w:fldChar w:fldCharType="end"/>
            </w:r>
          </w:p>
        </w:tc>
        <w:tc>
          <w:tcPr>
            <w:tcW w:w="599" w:type="pct"/>
            <w:vAlign w:val="center"/>
          </w:tcPr>
          <w:p w14:paraId="27D2B255" w14:textId="2A07431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285E">
              <w:t>ND-2.19</w:t>
            </w:r>
            <w:r w:rsidRPr="00967756">
              <w:fldChar w:fldCharType="end"/>
            </w:r>
          </w:p>
        </w:tc>
        <w:tc>
          <w:tcPr>
            <w:tcW w:w="366" w:type="pct"/>
            <w:vAlign w:val="center"/>
          </w:tcPr>
          <w:p w14:paraId="27D2B256" w14:textId="7CC9D43C"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285E">
              <w:t>ppt</w:t>
            </w:r>
            <w:r w:rsidRPr="00967756">
              <w:fldChar w:fldCharType="end"/>
            </w:r>
          </w:p>
        </w:tc>
        <w:tc>
          <w:tcPr>
            <w:tcW w:w="526" w:type="pct"/>
            <w:vAlign w:val="center"/>
          </w:tcPr>
          <w:p w14:paraId="27D2B257" w14:textId="7CD072A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E285E">
              <w:t>10/08/2025</w:t>
            </w:r>
            <w:r w:rsidRPr="00967756">
              <w:fldChar w:fldCharType="end"/>
            </w:r>
          </w:p>
        </w:tc>
        <w:tc>
          <w:tcPr>
            <w:tcW w:w="550" w:type="pct"/>
            <w:vAlign w:val="center"/>
          </w:tcPr>
          <w:p w14:paraId="27D2B258" w14:textId="39BCFD2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1E285E">
              <w:t>N</w:t>
            </w:r>
            <w:r w:rsidRPr="00967756">
              <w:fldChar w:fldCharType="end"/>
            </w:r>
          </w:p>
        </w:tc>
        <w:tc>
          <w:tcPr>
            <w:tcW w:w="786" w:type="pct"/>
            <w:vAlign w:val="center"/>
          </w:tcPr>
          <w:p w14:paraId="27D2B259" w14:textId="5179E61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E285E" w:rsidRPr="001E285E">
              <w:t>Man-made chemicals used in firefighting foams and products resistant to heat, water, and stains; may enter drinking water through industrial discharges or landfill runoff.</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29847FA7" w:rsidR="00B15A4C" w:rsidRPr="00967756" w:rsidRDefault="00B15A4C" w:rsidP="000000A0">
            <w:r w:rsidRPr="00967756">
              <w:lastRenderedPageBreak/>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E285E" w:rsidRPr="001E285E">
              <w:t>Perfluorooctanoic Acid (PFOA)</w:t>
            </w:r>
            <w:r w:rsidR="001E285E">
              <w:t> </w:t>
            </w:r>
            <w:r w:rsidR="001E285E">
              <w:t> </w:t>
            </w:r>
            <w:r w:rsidR="001E285E">
              <w:t> </w:t>
            </w:r>
            <w:r w:rsidR="001E285E">
              <w:t> </w:t>
            </w:r>
            <w:r w:rsidR="001E285E">
              <w:t> </w:t>
            </w:r>
            <w:r w:rsidRPr="00967756">
              <w:fldChar w:fldCharType="end"/>
            </w:r>
          </w:p>
        </w:tc>
        <w:tc>
          <w:tcPr>
            <w:tcW w:w="470" w:type="pct"/>
            <w:vAlign w:val="center"/>
          </w:tcPr>
          <w:p w14:paraId="27D2B25C" w14:textId="54FDC3F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1E285E">
              <w:t>14</w:t>
            </w:r>
            <w:r w:rsidRPr="00967756">
              <w:fldChar w:fldCharType="end"/>
            </w:r>
          </w:p>
        </w:tc>
        <w:tc>
          <w:tcPr>
            <w:tcW w:w="460" w:type="pct"/>
            <w:vAlign w:val="center"/>
          </w:tcPr>
          <w:p w14:paraId="27D2B25D" w14:textId="2163AEF4"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E285E">
              <w:t>0</w:t>
            </w:r>
            <w:r w:rsidRPr="00967756">
              <w:fldChar w:fldCharType="end"/>
            </w:r>
          </w:p>
        </w:tc>
        <w:tc>
          <w:tcPr>
            <w:tcW w:w="513" w:type="pct"/>
            <w:vAlign w:val="center"/>
          </w:tcPr>
          <w:p w14:paraId="27D2B25E" w14:textId="4AE6F961"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1E285E">
              <w:t>0.86375</w:t>
            </w:r>
            <w:r w:rsidRPr="00967756">
              <w:fldChar w:fldCharType="end"/>
            </w:r>
          </w:p>
        </w:tc>
        <w:tc>
          <w:tcPr>
            <w:tcW w:w="599" w:type="pct"/>
            <w:vAlign w:val="center"/>
          </w:tcPr>
          <w:p w14:paraId="27D2B25F" w14:textId="14CBFC2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1E285E">
              <w:t>NC-2.69</w:t>
            </w:r>
            <w:r w:rsidRPr="00967756">
              <w:fldChar w:fldCharType="end"/>
            </w:r>
          </w:p>
        </w:tc>
        <w:tc>
          <w:tcPr>
            <w:tcW w:w="366" w:type="pct"/>
            <w:vAlign w:val="center"/>
          </w:tcPr>
          <w:p w14:paraId="27D2B260" w14:textId="10554933"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1E285E">
              <w:t>ppt</w:t>
            </w:r>
            <w:r w:rsidRPr="00967756">
              <w:fldChar w:fldCharType="end"/>
            </w:r>
          </w:p>
        </w:tc>
        <w:tc>
          <w:tcPr>
            <w:tcW w:w="526" w:type="pct"/>
            <w:vAlign w:val="center"/>
          </w:tcPr>
          <w:p w14:paraId="27D2B261" w14:textId="4415A14C"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1E285E">
              <w:t>10/08/2025</w:t>
            </w:r>
            <w:r w:rsidRPr="00967756">
              <w:fldChar w:fldCharType="end"/>
            </w:r>
          </w:p>
        </w:tc>
        <w:tc>
          <w:tcPr>
            <w:tcW w:w="550" w:type="pct"/>
            <w:vAlign w:val="center"/>
          </w:tcPr>
          <w:p w14:paraId="27D2B262" w14:textId="17B8C09E"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1E285E">
              <w:t>N</w:t>
            </w:r>
            <w:r w:rsidRPr="00967756">
              <w:fldChar w:fldCharType="end"/>
            </w:r>
          </w:p>
        </w:tc>
        <w:tc>
          <w:tcPr>
            <w:tcW w:w="786" w:type="pct"/>
            <w:vAlign w:val="center"/>
          </w:tcPr>
          <w:p w14:paraId="27D2B263" w14:textId="5FECD599"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1E285E" w:rsidRPr="001E285E">
              <w:t>Man-made chemicals used in manufacturing and consumer products; may enter drinking water through industrial discharges and contaminated runoff.</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6DECF5D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661072">
              <w:t>Chlorine</w:t>
            </w:r>
            <w:r w:rsidRPr="00967756">
              <w:fldChar w:fldCharType="end"/>
            </w:r>
          </w:p>
        </w:tc>
        <w:tc>
          <w:tcPr>
            <w:tcW w:w="470" w:type="pct"/>
            <w:vAlign w:val="center"/>
          </w:tcPr>
          <w:p w14:paraId="27D2B266" w14:textId="21ECA96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61072">
              <w:t>MRDL=4</w:t>
            </w:r>
            <w:r w:rsidRPr="00967756">
              <w:fldChar w:fldCharType="end"/>
            </w:r>
          </w:p>
        </w:tc>
        <w:tc>
          <w:tcPr>
            <w:tcW w:w="460" w:type="pct"/>
            <w:vAlign w:val="center"/>
          </w:tcPr>
          <w:p w14:paraId="27D2B267" w14:textId="6321A46B"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61072">
              <w:t>MRDLG=4</w:t>
            </w:r>
            <w:r w:rsidRPr="00967756">
              <w:fldChar w:fldCharType="end"/>
            </w:r>
          </w:p>
        </w:tc>
        <w:tc>
          <w:tcPr>
            <w:tcW w:w="513" w:type="pct"/>
            <w:vAlign w:val="center"/>
          </w:tcPr>
          <w:p w14:paraId="27D2B268" w14:textId="52A84957" w:rsidR="00B15A4C" w:rsidRPr="00967756" w:rsidRDefault="00743238" w:rsidP="00967756">
            <w:r>
              <w:t>1.35</w:t>
            </w:r>
          </w:p>
        </w:tc>
        <w:tc>
          <w:tcPr>
            <w:tcW w:w="599" w:type="pct"/>
            <w:vAlign w:val="center"/>
          </w:tcPr>
          <w:p w14:paraId="27D2B269" w14:textId="609CC1CD" w:rsidR="00B15A4C" w:rsidRPr="00967756" w:rsidRDefault="00743238" w:rsidP="00967756">
            <w:r>
              <w:t>1.03-1.35</w:t>
            </w:r>
          </w:p>
        </w:tc>
        <w:tc>
          <w:tcPr>
            <w:tcW w:w="366" w:type="pct"/>
            <w:vAlign w:val="center"/>
          </w:tcPr>
          <w:p w14:paraId="27D2B26A" w14:textId="06DC0605"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E1A2F">
              <w:t>ppm</w:t>
            </w:r>
            <w:r w:rsidRPr="00967756">
              <w:fldChar w:fldCharType="end"/>
            </w:r>
          </w:p>
        </w:tc>
        <w:tc>
          <w:tcPr>
            <w:tcW w:w="526" w:type="pct"/>
            <w:vAlign w:val="center"/>
          </w:tcPr>
          <w:p w14:paraId="27D2B26B" w14:textId="3F4754E3" w:rsidR="00B15A4C" w:rsidRPr="00967756" w:rsidRDefault="00743238" w:rsidP="00967756">
            <w:r>
              <w:t>May</w:t>
            </w:r>
          </w:p>
        </w:tc>
        <w:tc>
          <w:tcPr>
            <w:tcW w:w="550" w:type="pct"/>
            <w:vAlign w:val="center"/>
          </w:tcPr>
          <w:p w14:paraId="27D2B26C" w14:textId="449EFDB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E1A2F">
              <w:t>N</w:t>
            </w:r>
            <w:r w:rsidRPr="00967756">
              <w:fldChar w:fldCharType="end"/>
            </w:r>
          </w:p>
        </w:tc>
        <w:tc>
          <w:tcPr>
            <w:tcW w:w="786" w:type="pct"/>
            <w:vAlign w:val="center"/>
          </w:tcPr>
          <w:p w14:paraId="27D2B26D" w14:textId="61F8A285"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E1A2F">
              <w:t>Water additive used to control microbes.</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1A5E7826"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7B5065">
              <w:t>Chlorine</w:t>
            </w:r>
            <w:r w:rsidRPr="00967756">
              <w:fldChar w:fldCharType="end"/>
            </w:r>
          </w:p>
        </w:tc>
        <w:tc>
          <w:tcPr>
            <w:tcW w:w="650" w:type="pct"/>
            <w:vAlign w:val="center"/>
          </w:tcPr>
          <w:p w14:paraId="27D2B280" w14:textId="6F3AB511"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7B5065">
              <w:t>0.40</w:t>
            </w:r>
            <w:r w:rsidRPr="00967756">
              <w:fldChar w:fldCharType="end"/>
            </w:r>
            <w:bookmarkEnd w:id="11"/>
          </w:p>
        </w:tc>
        <w:bookmarkStart w:id="12" w:name="Text26"/>
        <w:tc>
          <w:tcPr>
            <w:tcW w:w="522" w:type="pct"/>
            <w:vAlign w:val="center"/>
          </w:tcPr>
          <w:p w14:paraId="27D2B281" w14:textId="76A8648B"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7B5065">
              <w:t>0.52</w:t>
            </w:r>
            <w:r w:rsidRPr="00967756">
              <w:fldChar w:fldCharType="end"/>
            </w:r>
            <w:bookmarkEnd w:id="12"/>
          </w:p>
        </w:tc>
        <w:tc>
          <w:tcPr>
            <w:tcW w:w="608" w:type="pct"/>
            <w:vAlign w:val="center"/>
          </w:tcPr>
          <w:p w14:paraId="27D2B282" w14:textId="56A76DA5"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7B5065">
              <w:t>0.52-1.82</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1D3B7789"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7B5065">
              <w:t>020926</w:t>
            </w:r>
            <w:r w:rsidRPr="00967756">
              <w:fldChar w:fldCharType="end"/>
            </w:r>
          </w:p>
        </w:tc>
        <w:tc>
          <w:tcPr>
            <w:tcW w:w="513" w:type="pct"/>
            <w:vAlign w:val="center"/>
          </w:tcPr>
          <w:p w14:paraId="27D2B285" w14:textId="0BB7BB0F"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7B5065">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40C85C9A"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1E285E">
              <w:t>0</w:t>
            </w:r>
            <w:r w:rsidRPr="00967756">
              <w:fldChar w:fldCharType="end"/>
            </w:r>
          </w:p>
        </w:tc>
        <w:tc>
          <w:tcPr>
            <w:tcW w:w="619" w:type="pct"/>
            <w:vAlign w:val="center"/>
          </w:tcPr>
          <w:p w14:paraId="19FEC9F4" w14:textId="167CC13B"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1E285E">
              <w:t>0-0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651D90C1"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1E285E">
              <w:t>0</w:t>
            </w:r>
            <w:r w:rsidRPr="00967756">
              <w:fldChar w:fldCharType="end"/>
            </w:r>
          </w:p>
        </w:tc>
        <w:tc>
          <w:tcPr>
            <w:tcW w:w="484" w:type="pct"/>
            <w:vAlign w:val="center"/>
          </w:tcPr>
          <w:p w14:paraId="27D2B29C" w14:textId="58E7AC59"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1E285E">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4BD16EB8"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1E285E">
              <w:t>2.02</w:t>
            </w:r>
            <w:r w:rsidRPr="00967756">
              <w:fldChar w:fldCharType="end"/>
            </w:r>
          </w:p>
        </w:tc>
        <w:tc>
          <w:tcPr>
            <w:tcW w:w="619" w:type="pct"/>
            <w:vAlign w:val="center"/>
          </w:tcPr>
          <w:p w14:paraId="49E6CE62" w14:textId="0B1B96E4" w:rsidR="00413EFD" w:rsidRPr="00967756" w:rsidRDefault="00743238" w:rsidP="00967756">
            <w:pPr>
              <w:spacing w:before="20" w:after="20"/>
              <w:jc w:val="center"/>
            </w:pPr>
            <w:r>
              <w:t>0.214-2.09</w:t>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953ACE9"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1E285E">
              <w:t>3</w:t>
            </w:r>
            <w:r w:rsidRPr="00967756">
              <w:fldChar w:fldCharType="end"/>
            </w:r>
          </w:p>
        </w:tc>
        <w:tc>
          <w:tcPr>
            <w:tcW w:w="484" w:type="pct"/>
            <w:vAlign w:val="center"/>
          </w:tcPr>
          <w:p w14:paraId="27D2B2A5" w14:textId="2CDF394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1E285E">
              <w:t>Y</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03E99DA3"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7B5065">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lastRenderedPageBreak/>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28CA7C33"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7B5065">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01023547"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7B5065">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6DB0C"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7B5065">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0E33AB5F"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7B5065">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251C233A"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7B5065">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263A49B0"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7B5065">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6E92BC9A" w14:textId="77777777" w:rsidR="007B5065" w:rsidRPr="007B5065" w:rsidRDefault="00B15A4C" w:rsidP="007B5065">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7B5065" w:rsidRPr="007B5065">
              <w:rPr>
                <w:u w:val="single"/>
              </w:rPr>
              <w:t>Health Effects Language:</w:t>
            </w:r>
          </w:p>
          <w:p w14:paraId="0E5A580F" w14:textId="77777777" w:rsidR="007B5065" w:rsidRPr="007B5065" w:rsidRDefault="007B5065" w:rsidP="007B5065">
            <w:pPr>
              <w:tabs>
                <w:tab w:val="right" w:pos="10157"/>
              </w:tabs>
              <w:spacing w:after="120"/>
              <w:rPr>
                <w:u w:val="single"/>
              </w:rPr>
            </w:pPr>
            <w:r w:rsidRPr="007B5065">
              <w:rPr>
                <w:u w:val="single"/>
              </w:rPr>
              <w:t>Copper is an essential nutrient, but some people who drink water containing copper in excess of the action level over a relatively short period of time could experience gastrointestinal distress. Some people who drink water containing copper in excess of the action level over many years could suffer liver or kidney damage. People with Wilson’s Disease should consult their personal doctor.</w:t>
            </w:r>
          </w:p>
          <w:p w14:paraId="3AF0FD0F" w14:textId="77777777" w:rsidR="007B5065" w:rsidRPr="007B5065" w:rsidRDefault="007B5065" w:rsidP="007B5065">
            <w:pPr>
              <w:tabs>
                <w:tab w:val="right" w:pos="10157"/>
              </w:tabs>
              <w:spacing w:after="120"/>
              <w:rPr>
                <w:u w:val="single"/>
              </w:rPr>
            </w:pPr>
            <w:r w:rsidRPr="007B5065">
              <w:rPr>
                <w:u w:val="single"/>
              </w:rPr>
              <w:t>Corrective Actions:</w:t>
            </w:r>
          </w:p>
          <w:p w14:paraId="19AB1DC2" w14:textId="4A28F879" w:rsidR="00B15A4C" w:rsidRPr="00967756" w:rsidRDefault="007B5065" w:rsidP="007B5065">
            <w:pPr>
              <w:tabs>
                <w:tab w:val="right" w:pos="10157"/>
              </w:tabs>
              <w:spacing w:after="120"/>
              <w:rPr>
                <w:u w:val="single"/>
              </w:rPr>
            </w:pPr>
            <w:r w:rsidRPr="007B5065">
              <w:rPr>
                <w:u w:val="single"/>
              </w:rPr>
              <w:t>The water system will continue required monitoring for lead and copper at residential taps in accordance with state and federal regulations. Additional monitoring and compliance requirements will be followed as required by the Pennsylvania Department of Environmental Protection.pper concentrations and to ensure continued compliance with state and federal drinking water regulations.</w:t>
            </w:r>
            <w:r w:rsidR="00B15A4C"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lastRenderedPageBreak/>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27BD3DF2" w14:textId="77777777" w:rsidR="00743238" w:rsidRPr="00743238" w:rsidRDefault="00743238" w:rsidP="00743238">
            <w:pPr>
              <w:pStyle w:val="Heading6"/>
            </w:pPr>
            <w:r w:rsidRPr="00743238">
              <w:t>We received a violation for a partially incomplete Consumer Confidence report for the 2024 period. The CCR was missing levels of detection for calcium, nitrate, and orthophosphate. The range of tap sampling results was missing for lead and copper.</w:t>
            </w:r>
          </w:p>
          <w:p w14:paraId="30D0722E" w14:textId="77777777" w:rsidR="00743238" w:rsidRDefault="00743238" w:rsidP="00967756">
            <w:pPr>
              <w:tabs>
                <w:tab w:val="right" w:pos="10157"/>
              </w:tabs>
              <w:spacing w:after="120"/>
              <w:rPr>
                <w:u w:val="single"/>
              </w:rPr>
            </w:pPr>
          </w:p>
          <w:p w14:paraId="0A0B12B7" w14:textId="16E6D6F0" w:rsidR="00B15A4C" w:rsidRPr="00967756" w:rsidRDefault="00DC2E8B" w:rsidP="00967756">
            <w:pPr>
              <w:tabs>
                <w:tab w:val="right" w:pos="10157"/>
              </w:tabs>
              <w:spacing w:after="120"/>
              <w:rPr>
                <w:u w:val="single"/>
              </w:rPr>
            </w:pPr>
            <w:r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2"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lastRenderedPageBreak/>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D040CBD"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Pr="00967756">
              <w:rPr>
                <w:u w:val="single"/>
              </w:rPr>
              <w:t> </w:t>
            </w:r>
            <w:r w:rsidRPr="00967756">
              <w:rPr>
                <w:u w:val="single"/>
              </w:rPr>
              <w:t> </w:t>
            </w:r>
            <w:r w:rsidRPr="00967756">
              <w:rPr>
                <w:u w:val="single"/>
              </w:rPr>
              <w:t> </w:t>
            </w:r>
            <w:r w:rsidRPr="00967756">
              <w:rPr>
                <w:u w:val="single"/>
              </w:rPr>
              <w:t> </w:t>
            </w:r>
            <w:r w:rsidRPr="00967756">
              <w:rPr>
                <w:u w:val="single"/>
              </w:rPr>
              <w:t> </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5C819355"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7B5065">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7B5065">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7B5065">
        <w:t>570-490-7495</w:t>
      </w:r>
      <w:r w:rsidR="001E0FF7" w:rsidRPr="00967756">
        <w:fldChar w:fldCharType="end"/>
      </w:r>
      <w:r w:rsidR="00383BD1" w:rsidRPr="00967756">
        <w:t>.</w:t>
      </w:r>
    </w:p>
    <w:sectPr w:rsidR="00683CA1" w:rsidRPr="000000A0" w:rsidSect="00E4527B">
      <w:headerReference w:type="default" r:id="rId13"/>
      <w:footerReference w:type="default" r:id="rId14"/>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AEAF9" w14:textId="77777777" w:rsidR="00BC7FA0" w:rsidRDefault="00BC7FA0" w:rsidP="004F2FDE">
      <w:r>
        <w:separator/>
      </w:r>
    </w:p>
  </w:endnote>
  <w:endnote w:type="continuationSeparator" w:id="0">
    <w:p w14:paraId="24F16B86" w14:textId="77777777" w:rsidR="00BC7FA0" w:rsidRDefault="00BC7FA0"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8D81" w14:textId="77777777" w:rsidR="00BC7FA0" w:rsidRDefault="00BC7FA0" w:rsidP="004F2FDE">
      <w:r>
        <w:separator/>
      </w:r>
    </w:p>
  </w:footnote>
  <w:footnote w:type="continuationSeparator" w:id="0">
    <w:p w14:paraId="7A89227A" w14:textId="77777777" w:rsidR="00BC7FA0" w:rsidRDefault="00BC7FA0"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917DD"/>
    <w:rsid w:val="000930BC"/>
    <w:rsid w:val="000937FE"/>
    <w:rsid w:val="00094C7F"/>
    <w:rsid w:val="00096824"/>
    <w:rsid w:val="00096E4F"/>
    <w:rsid w:val="000A01CD"/>
    <w:rsid w:val="000A18A1"/>
    <w:rsid w:val="000A4144"/>
    <w:rsid w:val="000A5222"/>
    <w:rsid w:val="000B0D7A"/>
    <w:rsid w:val="000B104F"/>
    <w:rsid w:val="000B1502"/>
    <w:rsid w:val="000C09A3"/>
    <w:rsid w:val="000C7232"/>
    <w:rsid w:val="000C7E75"/>
    <w:rsid w:val="000D44C1"/>
    <w:rsid w:val="000F113F"/>
    <w:rsid w:val="000F22D4"/>
    <w:rsid w:val="000F6213"/>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9004E"/>
    <w:rsid w:val="00192EA5"/>
    <w:rsid w:val="00196160"/>
    <w:rsid w:val="00196837"/>
    <w:rsid w:val="00197FE2"/>
    <w:rsid w:val="001A0983"/>
    <w:rsid w:val="001B4BE3"/>
    <w:rsid w:val="001B4E37"/>
    <w:rsid w:val="001B7F28"/>
    <w:rsid w:val="001C095C"/>
    <w:rsid w:val="001C0B88"/>
    <w:rsid w:val="001C2218"/>
    <w:rsid w:val="001C310C"/>
    <w:rsid w:val="001D52F8"/>
    <w:rsid w:val="001E0FF7"/>
    <w:rsid w:val="001E15C7"/>
    <w:rsid w:val="001E285E"/>
    <w:rsid w:val="001E34BD"/>
    <w:rsid w:val="001E5CF0"/>
    <w:rsid w:val="001F1937"/>
    <w:rsid w:val="001F67C0"/>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C7517"/>
    <w:rsid w:val="002D140E"/>
    <w:rsid w:val="002D19E4"/>
    <w:rsid w:val="002D7D08"/>
    <w:rsid w:val="002E52FB"/>
    <w:rsid w:val="002E5490"/>
    <w:rsid w:val="002F05A1"/>
    <w:rsid w:val="002F0DA1"/>
    <w:rsid w:val="002F2339"/>
    <w:rsid w:val="002F33F0"/>
    <w:rsid w:val="002F3847"/>
    <w:rsid w:val="002F5116"/>
    <w:rsid w:val="003026A5"/>
    <w:rsid w:val="003026DC"/>
    <w:rsid w:val="0030386C"/>
    <w:rsid w:val="0031084E"/>
    <w:rsid w:val="00311ABC"/>
    <w:rsid w:val="0031469F"/>
    <w:rsid w:val="00316340"/>
    <w:rsid w:val="00326B6F"/>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32F1"/>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07AB"/>
    <w:rsid w:val="004B1338"/>
    <w:rsid w:val="004C131E"/>
    <w:rsid w:val="004C22CB"/>
    <w:rsid w:val="004C6C16"/>
    <w:rsid w:val="004C7213"/>
    <w:rsid w:val="004D2D76"/>
    <w:rsid w:val="004D3FF1"/>
    <w:rsid w:val="004D5338"/>
    <w:rsid w:val="004D7CFE"/>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95C45"/>
    <w:rsid w:val="005A2273"/>
    <w:rsid w:val="005A4361"/>
    <w:rsid w:val="005B2FEC"/>
    <w:rsid w:val="005B3593"/>
    <w:rsid w:val="005B5F9E"/>
    <w:rsid w:val="005B673A"/>
    <w:rsid w:val="005B7581"/>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36F6A"/>
    <w:rsid w:val="00646549"/>
    <w:rsid w:val="0065036A"/>
    <w:rsid w:val="00652D7C"/>
    <w:rsid w:val="006530DA"/>
    <w:rsid w:val="00655B3D"/>
    <w:rsid w:val="0066004A"/>
    <w:rsid w:val="00661072"/>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AC8"/>
    <w:rsid w:val="006D1315"/>
    <w:rsid w:val="006D339A"/>
    <w:rsid w:val="006D52F9"/>
    <w:rsid w:val="006D5649"/>
    <w:rsid w:val="006D60E9"/>
    <w:rsid w:val="006E1A2F"/>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3238"/>
    <w:rsid w:val="00745FE8"/>
    <w:rsid w:val="007465D4"/>
    <w:rsid w:val="00752C95"/>
    <w:rsid w:val="007541DF"/>
    <w:rsid w:val="00757F0E"/>
    <w:rsid w:val="00760C43"/>
    <w:rsid w:val="00765701"/>
    <w:rsid w:val="00783C07"/>
    <w:rsid w:val="007903D6"/>
    <w:rsid w:val="007A2214"/>
    <w:rsid w:val="007B2645"/>
    <w:rsid w:val="007B506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77278"/>
    <w:rsid w:val="008857E6"/>
    <w:rsid w:val="0088779F"/>
    <w:rsid w:val="00890EFA"/>
    <w:rsid w:val="00891C10"/>
    <w:rsid w:val="00892C4B"/>
    <w:rsid w:val="008A115E"/>
    <w:rsid w:val="008A1E12"/>
    <w:rsid w:val="008A48AA"/>
    <w:rsid w:val="008A5B7A"/>
    <w:rsid w:val="008B197D"/>
    <w:rsid w:val="008B1C87"/>
    <w:rsid w:val="008B3126"/>
    <w:rsid w:val="008B4697"/>
    <w:rsid w:val="008B794A"/>
    <w:rsid w:val="008C1028"/>
    <w:rsid w:val="008D291E"/>
    <w:rsid w:val="008D6EBD"/>
    <w:rsid w:val="008E2790"/>
    <w:rsid w:val="008E59A1"/>
    <w:rsid w:val="008E6A6C"/>
    <w:rsid w:val="008F0BC1"/>
    <w:rsid w:val="008F284B"/>
    <w:rsid w:val="00900626"/>
    <w:rsid w:val="00901948"/>
    <w:rsid w:val="00912B2D"/>
    <w:rsid w:val="009133DC"/>
    <w:rsid w:val="0091492C"/>
    <w:rsid w:val="009169D9"/>
    <w:rsid w:val="00920618"/>
    <w:rsid w:val="0092132F"/>
    <w:rsid w:val="009224D8"/>
    <w:rsid w:val="00923289"/>
    <w:rsid w:val="009267AA"/>
    <w:rsid w:val="00926FFB"/>
    <w:rsid w:val="0092704C"/>
    <w:rsid w:val="009300BF"/>
    <w:rsid w:val="0093112F"/>
    <w:rsid w:val="00933CC9"/>
    <w:rsid w:val="00935929"/>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70959"/>
    <w:rsid w:val="00B801CE"/>
    <w:rsid w:val="00B81031"/>
    <w:rsid w:val="00B87D1A"/>
    <w:rsid w:val="00B9039A"/>
    <w:rsid w:val="00B91C0B"/>
    <w:rsid w:val="00B93130"/>
    <w:rsid w:val="00B9755C"/>
    <w:rsid w:val="00BA04A1"/>
    <w:rsid w:val="00BA14DF"/>
    <w:rsid w:val="00BA24FC"/>
    <w:rsid w:val="00BA5697"/>
    <w:rsid w:val="00BA6FBB"/>
    <w:rsid w:val="00BA750D"/>
    <w:rsid w:val="00BB0AE0"/>
    <w:rsid w:val="00BB7A39"/>
    <w:rsid w:val="00BC2675"/>
    <w:rsid w:val="00BC2A73"/>
    <w:rsid w:val="00BC3F16"/>
    <w:rsid w:val="00BC7605"/>
    <w:rsid w:val="00BC7FA0"/>
    <w:rsid w:val="00BD5CCA"/>
    <w:rsid w:val="00BE2B23"/>
    <w:rsid w:val="00BF2149"/>
    <w:rsid w:val="00BF6465"/>
    <w:rsid w:val="00C00B53"/>
    <w:rsid w:val="00C00C77"/>
    <w:rsid w:val="00C00E72"/>
    <w:rsid w:val="00C0476A"/>
    <w:rsid w:val="00C10949"/>
    <w:rsid w:val="00C1159F"/>
    <w:rsid w:val="00C152E3"/>
    <w:rsid w:val="00C26AB0"/>
    <w:rsid w:val="00C3463F"/>
    <w:rsid w:val="00C36A47"/>
    <w:rsid w:val="00C37D8B"/>
    <w:rsid w:val="00C41EDF"/>
    <w:rsid w:val="00C432B3"/>
    <w:rsid w:val="00C471BD"/>
    <w:rsid w:val="00C52B49"/>
    <w:rsid w:val="00C559F5"/>
    <w:rsid w:val="00C5782F"/>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2761B"/>
    <w:rsid w:val="00D30D43"/>
    <w:rsid w:val="00D36CCD"/>
    <w:rsid w:val="00D406E7"/>
    <w:rsid w:val="00D414E4"/>
    <w:rsid w:val="00D4165F"/>
    <w:rsid w:val="00D43E91"/>
    <w:rsid w:val="00D46AFD"/>
    <w:rsid w:val="00D50125"/>
    <w:rsid w:val="00D51717"/>
    <w:rsid w:val="00D51AB2"/>
    <w:rsid w:val="00D529C2"/>
    <w:rsid w:val="00D574D9"/>
    <w:rsid w:val="00D672F3"/>
    <w:rsid w:val="00D67C34"/>
    <w:rsid w:val="00D67DD1"/>
    <w:rsid w:val="00D71A9E"/>
    <w:rsid w:val="00D75C89"/>
    <w:rsid w:val="00D76800"/>
    <w:rsid w:val="00D820F8"/>
    <w:rsid w:val="00D828C5"/>
    <w:rsid w:val="00D8310A"/>
    <w:rsid w:val="00D8503A"/>
    <w:rsid w:val="00D8519D"/>
    <w:rsid w:val="00D900FB"/>
    <w:rsid w:val="00D90A85"/>
    <w:rsid w:val="00D921CE"/>
    <w:rsid w:val="00D970F9"/>
    <w:rsid w:val="00DA2EE4"/>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1591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safewater/le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8</Pages>
  <Words>2041</Words>
  <Characters>11637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7</cp:revision>
  <cp:lastPrinted>2025-10-21T16:29:00Z</cp:lastPrinted>
  <dcterms:created xsi:type="dcterms:W3CDTF">2026-06-16T12:49:00Z</dcterms:created>
  <dcterms:modified xsi:type="dcterms:W3CDTF">2026-06-24T15:17:00Z</dcterms:modified>
</cp:coreProperties>
</file>